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12F" w:rsidRPr="007F16F9" w:rsidRDefault="00DB612F" w:rsidP="00DB612F">
      <w:pPr>
        <w:spacing w:after="140" w:line="240" w:lineRule="auto"/>
        <w:ind w:right="27"/>
        <w:jc w:val="both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w:r w:rsidRPr="007F16F9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>ELEN-01207 ELECTRICAL NETWORK ANALYSIS</w:t>
      </w:r>
      <w:r w:rsidRPr="007F16F9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ab/>
      </w:r>
      <w:r w:rsidRPr="007F16F9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ab/>
      </w:r>
      <w:r w:rsidRPr="007F16F9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ab/>
      </w:r>
      <w:r w:rsidRPr="007F16F9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ab/>
      </w:r>
      <w:r w:rsidRPr="007F16F9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ab/>
      </w:r>
      <w:r w:rsidRPr="007F16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(3+1)</w:t>
      </w:r>
    </w:p>
    <w:p w:rsidR="00DB612F" w:rsidRPr="007F16F9" w:rsidRDefault="00DB612F" w:rsidP="00DB612F">
      <w:pPr>
        <w:widowControl w:val="0"/>
        <w:overflowPunct w:val="0"/>
        <w:autoSpaceDE w:val="0"/>
        <w:autoSpaceDN w:val="0"/>
        <w:adjustRightInd w:val="0"/>
        <w:spacing w:after="140" w:line="240" w:lineRule="auto"/>
        <w:ind w:right="2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16F9">
        <w:rPr>
          <w:rFonts w:ascii="Times New Roman" w:eastAsiaTheme="minorHAnsi" w:hAnsi="Times New Roman" w:cs="Times New Roman"/>
          <w:sz w:val="24"/>
          <w:szCs w:val="24"/>
        </w:rPr>
        <w:t xml:space="preserve">Current and voltage transients, RLC circuits with DC and AC excitation, resonant circuit: series and parallel resonance in AC circuit, Q-Factor, mutual inductance and transformers, introduction to </w:t>
      </w:r>
      <w:proofErr w:type="spellStart"/>
      <w:r w:rsidRPr="007F16F9">
        <w:rPr>
          <w:rFonts w:ascii="Times New Roman" w:eastAsiaTheme="minorHAnsi" w:hAnsi="Times New Roman" w:cs="Times New Roman"/>
          <w:sz w:val="24"/>
          <w:szCs w:val="24"/>
        </w:rPr>
        <w:t>phasor</w:t>
      </w:r>
      <w:proofErr w:type="spellEnd"/>
      <w:r w:rsidRPr="007F16F9">
        <w:rPr>
          <w:rFonts w:ascii="Times New Roman" w:eastAsiaTheme="minorHAnsi" w:hAnsi="Times New Roman" w:cs="Times New Roman"/>
          <w:sz w:val="24"/>
          <w:szCs w:val="24"/>
        </w:rPr>
        <w:t xml:space="preserve"> representation of alternating voltage and current, single-phase circuit analysis, star-delta transformation for DC and AC circuits, poly-phase generators, phase sequence, vector diagrams for balance and unbalanced three phase networks, power in three phase circuits and different methods of its measurements. </w:t>
      </w:r>
      <w:proofErr w:type="gramStart"/>
      <w:r w:rsidRPr="007F16F9">
        <w:rPr>
          <w:rFonts w:ascii="Times New Roman" w:eastAsiaTheme="minorHAnsi" w:hAnsi="Times New Roman" w:cs="Times New Roman"/>
          <w:sz w:val="24"/>
          <w:szCs w:val="24"/>
        </w:rPr>
        <w:t>Two-port networks and their interconnections.</w:t>
      </w:r>
      <w:proofErr w:type="gramEnd"/>
      <w:r w:rsidRPr="007F16F9">
        <w:rPr>
          <w:rFonts w:ascii="Times New Roman" w:eastAsiaTheme="minorHAnsi" w:hAnsi="Times New Roman" w:cs="Times New Roman"/>
          <w:sz w:val="24"/>
          <w:szCs w:val="24"/>
        </w:rPr>
        <w:t xml:space="preserve"> Application of Laplace transform in circuit analysis.</w:t>
      </w:r>
    </w:p>
    <w:p w:rsidR="00DB612F" w:rsidRPr="007F16F9" w:rsidRDefault="00DB612F" w:rsidP="00DB612F">
      <w:pPr>
        <w:widowControl w:val="0"/>
        <w:autoSpaceDE w:val="0"/>
        <w:autoSpaceDN w:val="0"/>
        <w:adjustRightInd w:val="0"/>
        <w:spacing w:after="140" w:line="240" w:lineRule="auto"/>
        <w:ind w:left="8" w:right="-72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</w:rPr>
      </w:pPr>
    </w:p>
    <w:p w:rsidR="00DB612F" w:rsidRPr="007F16F9" w:rsidRDefault="00DB612F" w:rsidP="00DB612F">
      <w:pPr>
        <w:widowControl w:val="0"/>
        <w:autoSpaceDE w:val="0"/>
        <w:autoSpaceDN w:val="0"/>
        <w:adjustRightInd w:val="0"/>
        <w:spacing w:after="140" w:line="240" w:lineRule="auto"/>
        <w:ind w:left="8" w:right="-720"/>
        <w:jc w:val="both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F16F9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</w:rPr>
        <w:t>Prescribed Books:</w:t>
      </w:r>
    </w:p>
    <w:p w:rsidR="00DB612F" w:rsidRPr="007F16F9" w:rsidRDefault="00DB612F" w:rsidP="00DB612F">
      <w:pPr>
        <w:numPr>
          <w:ilvl w:val="0"/>
          <w:numId w:val="1"/>
        </w:numPr>
        <w:autoSpaceDE w:val="0"/>
        <w:autoSpaceDN w:val="0"/>
        <w:adjustRightInd w:val="0"/>
        <w:spacing w:after="1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6F9">
        <w:rPr>
          <w:rFonts w:ascii="Times New Roman" w:eastAsia="Times New Roman" w:hAnsi="Times New Roman" w:cs="Times New Roman"/>
          <w:sz w:val="24"/>
          <w:szCs w:val="24"/>
        </w:rPr>
        <w:t>S. Franco, (1995), "Electric Circuits Fundamentals", Oxford University Press, (2</w:t>
      </w:r>
      <w:r w:rsidRPr="007F16F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 edition). </w:t>
      </w:r>
    </w:p>
    <w:p w:rsidR="00DB612F" w:rsidRPr="007F16F9" w:rsidRDefault="00DB612F" w:rsidP="00DB612F">
      <w:pPr>
        <w:numPr>
          <w:ilvl w:val="0"/>
          <w:numId w:val="1"/>
        </w:numPr>
        <w:autoSpaceDE w:val="0"/>
        <w:autoSpaceDN w:val="0"/>
        <w:adjustRightInd w:val="0"/>
        <w:spacing w:after="1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6F9">
        <w:rPr>
          <w:rFonts w:ascii="Times New Roman" w:eastAsia="Times New Roman" w:hAnsi="Times New Roman" w:cs="Times New Roman"/>
          <w:sz w:val="24"/>
          <w:szCs w:val="24"/>
        </w:rPr>
        <w:t>R E Thomas, A. J. Rosa and G. J. Toussaint, (2011), "The Analysis and Design of Linear Circuits" John Wiley, 8</w:t>
      </w:r>
      <w:r w:rsidRPr="007F16F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 Edition.</w:t>
      </w:r>
    </w:p>
    <w:p w:rsidR="00DB612F" w:rsidRPr="007F16F9" w:rsidRDefault="00DB612F" w:rsidP="00DB612F">
      <w:pPr>
        <w:numPr>
          <w:ilvl w:val="0"/>
          <w:numId w:val="1"/>
        </w:numPr>
        <w:autoSpaceDE w:val="0"/>
        <w:autoSpaceDN w:val="0"/>
        <w:adjustRightInd w:val="0"/>
        <w:spacing w:after="1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C. Alexander and M. </w:t>
      </w:r>
      <w:proofErr w:type="spellStart"/>
      <w:r w:rsidRPr="007F16F9">
        <w:rPr>
          <w:rFonts w:ascii="Times New Roman" w:eastAsia="Times New Roman" w:hAnsi="Times New Roman" w:cs="Times New Roman"/>
          <w:sz w:val="24"/>
          <w:szCs w:val="24"/>
        </w:rPr>
        <w:t>Sadiku</w:t>
      </w:r>
      <w:proofErr w:type="spellEnd"/>
      <w:r w:rsidRPr="007F16F9">
        <w:rPr>
          <w:rFonts w:ascii="Times New Roman" w:eastAsia="Times New Roman" w:hAnsi="Times New Roman" w:cs="Times New Roman"/>
          <w:sz w:val="24"/>
          <w:szCs w:val="24"/>
        </w:rPr>
        <w:t>, (2016), "Fundamentals of Electric Circuits", McGraw-Hill, 6</w:t>
      </w:r>
      <w:r w:rsidRPr="007F16F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 Edition.</w:t>
      </w:r>
    </w:p>
    <w:p w:rsidR="00DB612F" w:rsidRPr="007F16F9" w:rsidRDefault="00DB612F" w:rsidP="00DB612F">
      <w:pPr>
        <w:numPr>
          <w:ilvl w:val="0"/>
          <w:numId w:val="1"/>
        </w:numPr>
        <w:autoSpaceDE w:val="0"/>
        <w:autoSpaceDN w:val="0"/>
        <w:adjustRightInd w:val="0"/>
        <w:spacing w:after="1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J. D. Irwin and R. M. </w:t>
      </w:r>
      <w:proofErr w:type="spellStart"/>
      <w:r w:rsidRPr="007F16F9">
        <w:rPr>
          <w:rFonts w:ascii="Times New Roman" w:eastAsia="Times New Roman" w:hAnsi="Times New Roman" w:cs="Times New Roman"/>
          <w:sz w:val="24"/>
          <w:szCs w:val="24"/>
        </w:rPr>
        <w:t>Nelms</w:t>
      </w:r>
      <w:proofErr w:type="spellEnd"/>
      <w:r w:rsidRPr="007F16F9">
        <w:rPr>
          <w:rFonts w:ascii="Times New Roman" w:eastAsia="Times New Roman" w:hAnsi="Times New Roman" w:cs="Times New Roman"/>
          <w:sz w:val="24"/>
          <w:szCs w:val="24"/>
        </w:rPr>
        <w:t>, (2015), "Basic Engineering Circuit Analysis", Wiley, 11</w:t>
      </w:r>
      <w:r w:rsidRPr="007F16F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 Edition.</w:t>
      </w:r>
    </w:p>
    <w:p w:rsidR="00DB612F" w:rsidRPr="007F16F9" w:rsidRDefault="00DB612F" w:rsidP="00DB612F">
      <w:pPr>
        <w:numPr>
          <w:ilvl w:val="0"/>
          <w:numId w:val="1"/>
        </w:numPr>
        <w:autoSpaceDE w:val="0"/>
        <w:autoSpaceDN w:val="0"/>
        <w:adjustRightInd w:val="0"/>
        <w:spacing w:after="1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W. </w:t>
      </w:r>
      <w:proofErr w:type="spellStart"/>
      <w:r w:rsidRPr="007F16F9">
        <w:rPr>
          <w:rFonts w:ascii="Times New Roman" w:eastAsia="Times New Roman" w:hAnsi="Times New Roman" w:cs="Times New Roman"/>
          <w:sz w:val="24"/>
          <w:szCs w:val="24"/>
        </w:rPr>
        <w:t>Hayt</w:t>
      </w:r>
      <w:proofErr w:type="spellEnd"/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, J. </w:t>
      </w:r>
      <w:proofErr w:type="spellStart"/>
      <w:r w:rsidRPr="007F16F9">
        <w:rPr>
          <w:rFonts w:ascii="Times New Roman" w:eastAsia="Times New Roman" w:hAnsi="Times New Roman" w:cs="Times New Roman"/>
          <w:sz w:val="24"/>
          <w:szCs w:val="24"/>
        </w:rPr>
        <w:t>Kemmerly</w:t>
      </w:r>
      <w:proofErr w:type="spellEnd"/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 and S. Durbin, (2007), “Engineering Circuit Analysis", McGraw-Hill, 7</w:t>
      </w:r>
      <w:r w:rsidRPr="007F16F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F16F9">
        <w:rPr>
          <w:rFonts w:ascii="Times New Roman" w:eastAsia="Times New Roman" w:hAnsi="Times New Roman" w:cs="Times New Roman"/>
          <w:sz w:val="24"/>
          <w:szCs w:val="24"/>
        </w:rPr>
        <w:t xml:space="preserve"> Edition.</w:t>
      </w:r>
    </w:p>
    <w:p w:rsidR="005A2FA3" w:rsidRDefault="005A2FA3"/>
    <w:sectPr w:rsidR="005A2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71CF8"/>
    <w:multiLevelType w:val="hybridMultilevel"/>
    <w:tmpl w:val="4A282E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B612F"/>
    <w:rsid w:val="005A2FA3"/>
    <w:rsid w:val="00A5220A"/>
    <w:rsid w:val="00DB6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2019-02-15T02:08:00Z</dcterms:created>
  <dcterms:modified xsi:type="dcterms:W3CDTF">2019-02-15T02:25:00Z</dcterms:modified>
</cp:coreProperties>
</file>